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430" w:y="30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40pt;height:61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529" w:h="12848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1" w:y="144"/>
        <w:widowControl w:val="0"/>
        <w:rPr>
          <w:sz w:val="2"/>
          <w:szCs w:val="2"/>
        </w:rPr>
      </w:pPr>
      <w:r>
        <w:pict>
          <v:shape id="_x0000_s1027" type="#_x0000_t75" style="width:860pt;height:630pt;">
            <v:imagedata r:id="rId7" r:href="rId8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7529" w:h="12848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08" w:y="183"/>
        <w:widowControl w:val="0"/>
        <w:rPr>
          <w:sz w:val="2"/>
          <w:szCs w:val="2"/>
        </w:rPr>
      </w:pPr>
      <w:r>
        <w:pict>
          <v:shape id="_x0000_s1028" type="#_x0000_t75" style="width:846pt;height:617pt;">
            <v:imagedata r:id="rId9" r:href="rId10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7529" w:h="12848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/Relationships>
</file>